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36" w:rsidRPr="00633E5D" w:rsidRDefault="00857D36" w:rsidP="00857D3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3E5D">
        <w:rPr>
          <w:rFonts w:ascii="Times New Roman" w:hAnsi="Times New Roman" w:cs="Times New Roman"/>
          <w:b/>
          <w:sz w:val="20"/>
          <w:szCs w:val="20"/>
        </w:rPr>
        <w:t xml:space="preserve">Curriculum plan </w:t>
      </w:r>
      <w:r w:rsidR="00633E5D" w:rsidRPr="00633E5D">
        <w:rPr>
          <w:rFonts w:ascii="Times New Roman" w:hAnsi="Times New Roman" w:cs="Times New Roman"/>
          <w:b/>
          <w:sz w:val="20"/>
          <w:szCs w:val="20"/>
        </w:rPr>
        <w:t>(Odd Semester 2024-2025) August 2024-December 2024</w:t>
      </w:r>
    </w:p>
    <w:p w:rsidR="00857D36" w:rsidRPr="00633E5D" w:rsidRDefault="00857D36" w:rsidP="00857D36">
      <w:pPr>
        <w:rPr>
          <w:rFonts w:ascii="Times New Roman" w:hAnsi="Times New Roman" w:cs="Times New Roman"/>
          <w:bCs/>
          <w:sz w:val="16"/>
          <w:szCs w:val="16"/>
        </w:rPr>
      </w:pPr>
      <w:r w:rsidRPr="00633E5D">
        <w:rPr>
          <w:rFonts w:ascii="Times New Roman" w:hAnsi="Times New Roman" w:cs="Times New Roman"/>
          <w:bCs/>
          <w:sz w:val="16"/>
          <w:szCs w:val="16"/>
        </w:rPr>
        <w:t xml:space="preserve">Teacher Name: </w:t>
      </w:r>
      <w:r w:rsidR="00633E5D" w:rsidRPr="00633E5D">
        <w:rPr>
          <w:rFonts w:ascii="Times New Roman" w:hAnsi="Times New Roman" w:cs="Times New Roman"/>
          <w:bCs/>
          <w:sz w:val="16"/>
          <w:szCs w:val="16"/>
        </w:rPr>
        <w:t xml:space="preserve">MS. </w:t>
      </w:r>
      <w:proofErr w:type="spellStart"/>
      <w:r w:rsidR="00633E5D" w:rsidRPr="00633E5D">
        <w:rPr>
          <w:rFonts w:ascii="Times New Roman" w:hAnsi="Times New Roman" w:cs="Times New Roman"/>
          <w:bCs/>
          <w:sz w:val="16"/>
          <w:szCs w:val="16"/>
        </w:rPr>
        <w:t>Kavita</w:t>
      </w:r>
      <w:proofErr w:type="spellEnd"/>
      <w:r w:rsidR="00633E5D" w:rsidRPr="00633E5D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633E5D" w:rsidRPr="00633E5D">
        <w:rPr>
          <w:rFonts w:ascii="Times New Roman" w:hAnsi="Times New Roman" w:cs="Times New Roman"/>
          <w:bCs/>
          <w:sz w:val="16"/>
          <w:szCs w:val="16"/>
        </w:rPr>
        <w:t>Sangari</w:t>
      </w:r>
      <w:proofErr w:type="spellEnd"/>
    </w:p>
    <w:p w:rsidR="00857D36" w:rsidRPr="00633E5D" w:rsidRDefault="00857D36" w:rsidP="00633E5D">
      <w:pPr>
        <w:rPr>
          <w:bCs/>
          <w:i/>
          <w:color w:val="0000FF"/>
          <w:sz w:val="16"/>
          <w:szCs w:val="16"/>
          <w:u w:val="single"/>
        </w:rPr>
      </w:pPr>
      <w:r w:rsidRPr="00633E5D">
        <w:rPr>
          <w:rFonts w:ascii="Times New Roman" w:hAnsi="Times New Roman" w:cs="Times New Roman"/>
          <w:bCs/>
          <w:sz w:val="16"/>
          <w:szCs w:val="16"/>
        </w:rPr>
        <w:t xml:space="preserve">Paper name: </w:t>
      </w:r>
      <w:r w:rsidR="00633E5D" w:rsidRPr="00633E5D">
        <w:rPr>
          <w:rFonts w:ascii="Times New Roman" w:hAnsi="Times New Roman" w:cs="Times New Roman"/>
          <w:bCs/>
          <w:iCs/>
          <w:color w:val="000000" w:themeColor="text1"/>
          <w:sz w:val="16"/>
          <w:szCs w:val="16"/>
        </w:rPr>
        <w:t>CONTEMPORARY POLICY AND INSTITUTIONAL FRAMEWORK</w:t>
      </w:r>
    </w:p>
    <w:p w:rsidR="00B33F52" w:rsidRPr="00633E5D" w:rsidRDefault="00633E5D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633E5D">
        <w:rPr>
          <w:rFonts w:ascii="Times New Roman" w:hAnsi="Times New Roman" w:cs="Times New Roman"/>
          <w:bCs/>
          <w:sz w:val="16"/>
          <w:szCs w:val="16"/>
        </w:rPr>
        <w:t xml:space="preserve">Class type: </w:t>
      </w:r>
      <w:proofErr w:type="gramStart"/>
      <w:r w:rsidRPr="00633E5D">
        <w:rPr>
          <w:rFonts w:ascii="Times New Roman" w:hAnsi="Times New Roman" w:cs="Times New Roman"/>
          <w:bCs/>
          <w:sz w:val="16"/>
          <w:szCs w:val="16"/>
        </w:rPr>
        <w:t>B.A(</w:t>
      </w:r>
      <w:proofErr w:type="gramEnd"/>
      <w:r w:rsidRPr="00633E5D">
        <w:rPr>
          <w:rFonts w:ascii="Times New Roman" w:hAnsi="Times New Roman" w:cs="Times New Roman"/>
          <w:bCs/>
          <w:sz w:val="16"/>
          <w:szCs w:val="16"/>
        </w:rPr>
        <w:t xml:space="preserve">P) Minor </w:t>
      </w:r>
      <w:proofErr w:type="spellStart"/>
      <w:r w:rsidRPr="00633E5D">
        <w:rPr>
          <w:rFonts w:ascii="Times New Roman" w:hAnsi="Times New Roman" w:cs="Times New Roman"/>
          <w:bCs/>
          <w:sz w:val="16"/>
          <w:szCs w:val="16"/>
        </w:rPr>
        <w:t>Sem</w:t>
      </w:r>
      <w:proofErr w:type="spellEnd"/>
      <w:r w:rsidRPr="00633E5D">
        <w:rPr>
          <w:rFonts w:ascii="Times New Roman" w:hAnsi="Times New Roman" w:cs="Times New Roman"/>
          <w:bCs/>
          <w:sz w:val="16"/>
          <w:szCs w:val="16"/>
        </w:rPr>
        <w:t xml:space="preserve"> III</w:t>
      </w:r>
    </w:p>
    <w:p w:rsidR="00857D36" w:rsidRPr="00633E5D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540A83" w:rsidRDefault="00540A83" w:rsidP="00857D3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A23BE" w:rsidTr="00540A83">
        <w:tc>
          <w:tcPr>
            <w:tcW w:w="4957" w:type="dxa"/>
          </w:tcPr>
          <w:p w:rsidR="001A23BE" w:rsidRDefault="00BF1ABF"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Units/Work plan</w:t>
            </w:r>
          </w:p>
        </w:tc>
        <w:tc>
          <w:tcPr>
            <w:tcW w:w="2268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1A23BE" w:rsidRPr="00857D36" w:rsidRDefault="001A23BE" w:rsidP="00857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1A23BE" w:rsidTr="00540A83">
        <w:tc>
          <w:tcPr>
            <w:tcW w:w="4957" w:type="dxa"/>
          </w:tcPr>
          <w:p w:rsidR="00AF4FCD" w:rsidRDefault="001A23BE" w:rsidP="00AF4FCD"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Unit- </w:t>
            </w:r>
            <w:proofErr w:type="gramStart"/>
            <w:r w:rsidRPr="00630B79"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Introduction</w:t>
            </w:r>
            <w:proofErr w:type="gramEnd"/>
            <w:r w:rsidR="00BF1ABF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="00AF4FCD">
              <w:t xml:space="preserve"> Micro. </w:t>
            </w:r>
            <w:proofErr w:type="gramStart"/>
            <w:r w:rsidR="00AF4FCD">
              <w:t>Small and Medium Enterprises Development Act (MSMEDA), 2006, Definitions of MSME, instructional support for SMEs Provisions pertaining to the promotion and development of MSME.</w:t>
            </w:r>
            <w:proofErr w:type="gramEnd"/>
            <w:r w:rsidR="00AF4FCD">
              <w:t xml:space="preserve"> </w:t>
            </w:r>
          </w:p>
          <w:p w:rsidR="00AF4FCD" w:rsidRDefault="00AF4FCD" w:rsidP="00AF4FCD">
            <w:r>
              <w:rPr>
                <w:b/>
              </w:rPr>
              <w:t xml:space="preserve">Unit </w:t>
            </w:r>
            <w:proofErr w:type="spellStart"/>
            <w:proofErr w:type="gramStart"/>
            <w:r>
              <w:rPr>
                <w:b/>
              </w:rPr>
              <w:t>ll</w:t>
            </w:r>
            <w:proofErr w:type="spellEnd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Policy Perspective Changes</w:t>
            </w:r>
            <w:r>
              <w:t>.</w:t>
            </w:r>
          </w:p>
          <w:p w:rsidR="00AF4FCD" w:rsidRDefault="00AF4FCD" w:rsidP="00AF4FCD">
            <w:proofErr w:type="gramStart"/>
            <w:r>
              <w:t>Changing context of the MSME in the era of liberalization, privatization and globalization, Changing perception on competitiveness and quality issues.</w:t>
            </w:r>
            <w:proofErr w:type="gramEnd"/>
            <w:r>
              <w:t xml:space="preserve"> </w:t>
            </w:r>
            <w:proofErr w:type="gramStart"/>
            <w:r>
              <w:t>Changing face of marketing strategy of products of MSMEs, government schemes for SMEs in India.</w:t>
            </w:r>
            <w:proofErr w:type="gramEnd"/>
            <w:r>
              <w:t xml:space="preserve"> </w:t>
            </w:r>
          </w:p>
          <w:p w:rsidR="001A23BE" w:rsidRPr="00630B79" w:rsidRDefault="001A23BE" w:rsidP="00857D3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A23BE" w:rsidRPr="00857D36" w:rsidRDefault="001A2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4D4" w:rsidRDefault="006C1E83">
            <w:r>
              <w:t>August-</w:t>
            </w:r>
            <w:r w:rsidR="00BF1ABF">
              <w:t>September</w:t>
            </w:r>
          </w:p>
        </w:tc>
        <w:tc>
          <w:tcPr>
            <w:tcW w:w="2551" w:type="dxa"/>
          </w:tcPr>
          <w:p w:rsidR="001A23BE" w:rsidRDefault="00074389">
            <w:r>
              <w:t>Assignment</w:t>
            </w:r>
          </w:p>
        </w:tc>
      </w:tr>
      <w:tr w:rsidR="001A23BE" w:rsidTr="00540A83">
        <w:tc>
          <w:tcPr>
            <w:tcW w:w="4957" w:type="dxa"/>
          </w:tcPr>
          <w:p w:rsidR="00AF4FCD" w:rsidRDefault="00AF4FCD" w:rsidP="00AF4FCD">
            <w:pPr>
              <w:rPr>
                <w:b/>
              </w:rPr>
            </w:pPr>
            <w:proofErr w:type="gramStart"/>
            <w:r>
              <w:rPr>
                <w:b/>
              </w:rPr>
              <w:t>Unit III: Legal Framework and SMEs.</w:t>
            </w:r>
            <w:proofErr w:type="gramEnd"/>
            <w:r>
              <w:rPr>
                <w:b/>
              </w:rPr>
              <w:t xml:space="preserve"> </w:t>
            </w:r>
          </w:p>
          <w:p w:rsidR="001A23BE" w:rsidRPr="00857D36" w:rsidRDefault="00AF4FCD" w:rsidP="00AF4FCD">
            <w:pPr>
              <w:rPr>
                <w:rFonts w:ascii="Times New Roman" w:hAnsi="Times New Roman" w:cs="Times New Roman"/>
              </w:rPr>
            </w:pPr>
            <w:r>
              <w:t xml:space="preserve">Provisions of various laws applicable to SMEs, (objectives, definition and salient provisions of industrial, commercial and </w:t>
            </w:r>
            <w:proofErr w:type="spellStart"/>
            <w:r>
              <w:t>labor</w:t>
            </w:r>
            <w:proofErr w:type="spellEnd"/>
            <w:r>
              <w:t xml:space="preserve"> laws applied in SMEs) , need for a comprehensive legal framework for SME sector</w:t>
            </w:r>
          </w:p>
        </w:tc>
        <w:tc>
          <w:tcPr>
            <w:tcW w:w="2268" w:type="dxa"/>
          </w:tcPr>
          <w:p w:rsidR="001A23BE" w:rsidRDefault="00AC1C4F">
            <w:r>
              <w:t>September-</w:t>
            </w:r>
            <w:r w:rsidR="00BF1ABF">
              <w:t>October</w:t>
            </w:r>
            <w:r>
              <w:t>-</w:t>
            </w:r>
          </w:p>
        </w:tc>
        <w:tc>
          <w:tcPr>
            <w:tcW w:w="2551" w:type="dxa"/>
          </w:tcPr>
          <w:p w:rsidR="001A23BE" w:rsidRDefault="00074389">
            <w:r>
              <w:t>Assignment Test</w:t>
            </w:r>
          </w:p>
        </w:tc>
      </w:tr>
      <w:tr w:rsidR="00BF1ABF" w:rsidTr="00540A83">
        <w:tc>
          <w:tcPr>
            <w:tcW w:w="4957" w:type="dxa"/>
          </w:tcPr>
          <w:p w:rsidR="00074389" w:rsidRDefault="00074389" w:rsidP="00074389">
            <w:pPr>
              <w:rPr>
                <w:b/>
              </w:rPr>
            </w:pPr>
            <w:proofErr w:type="gramStart"/>
            <w:r>
              <w:rPr>
                <w:b/>
              </w:rPr>
              <w:t>Unit IV: Support System and SMEs.</w:t>
            </w:r>
            <w:proofErr w:type="gramEnd"/>
            <w:r>
              <w:rPr>
                <w:b/>
              </w:rPr>
              <w:t xml:space="preserve"> </w:t>
            </w:r>
          </w:p>
          <w:p w:rsidR="00074389" w:rsidRDefault="00074389" w:rsidP="00074389">
            <w:pPr>
              <w:rPr>
                <w:b/>
              </w:rPr>
            </w:pPr>
          </w:p>
          <w:p w:rsidR="00074389" w:rsidRDefault="00074389" w:rsidP="00074389">
            <w:r>
              <w:t xml:space="preserve">Promotional programmes for SMEs, evaluation of institutional support system for SMEs operating in the country. Support for entrepreneurship through skill development programmes of government. </w:t>
            </w:r>
          </w:p>
          <w:p w:rsidR="00074389" w:rsidRDefault="00074389" w:rsidP="00074389"/>
          <w:p w:rsidR="00074389" w:rsidRDefault="00074389" w:rsidP="00074389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Unit V: Marketing and Financial Support System.</w:t>
            </w:r>
            <w:proofErr w:type="gramEnd"/>
            <w:r>
              <w:rPr>
                <w:b/>
              </w:rPr>
              <w:t xml:space="preserve"> </w:t>
            </w:r>
          </w:p>
          <w:p w:rsidR="00074389" w:rsidRDefault="00074389" w:rsidP="00074389">
            <w:pPr>
              <w:rPr>
                <w:b/>
              </w:rPr>
            </w:pPr>
          </w:p>
          <w:p w:rsidR="00074389" w:rsidRDefault="00074389" w:rsidP="00074389">
            <w:r>
              <w:t xml:space="preserve">Institutions for promoting entrepreneurial training and development objectives, schemes of incentives - financial and </w:t>
            </w:r>
            <w:proofErr w:type="spellStart"/>
            <w:r>
              <w:t>non financial</w:t>
            </w:r>
            <w:proofErr w:type="spellEnd"/>
            <w:r>
              <w:t xml:space="preserve"> </w:t>
            </w:r>
            <w:proofErr w:type="spellStart"/>
            <w:r>
              <w:t>incentives.and</w:t>
            </w:r>
            <w:proofErr w:type="spellEnd"/>
            <w:r>
              <w:t xml:space="preserve"> </w:t>
            </w:r>
            <w:proofErr w:type="spellStart"/>
            <w:r>
              <w:t>functies</w:t>
            </w:r>
            <w:proofErr w:type="spellEnd"/>
            <w:r>
              <w:t xml:space="preserve">, Training needs of existing entrepreneurs ( particularly First generation) Support for enhancing marketing, production, and export performance. </w:t>
            </w:r>
          </w:p>
          <w:p w:rsidR="00BF1ABF" w:rsidRPr="005B7354" w:rsidRDefault="00BF1ABF" w:rsidP="00AF4FC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BF1ABF" w:rsidRDefault="00AC1C4F">
            <w:r>
              <w:lastRenderedPageBreak/>
              <w:t>October-</w:t>
            </w:r>
            <w:bookmarkStart w:id="0" w:name="_GoBack"/>
            <w:bookmarkEnd w:id="0"/>
            <w:r w:rsidR="00074389">
              <w:t>November</w:t>
            </w:r>
          </w:p>
          <w:p w:rsidR="00074389" w:rsidRDefault="00074389"/>
          <w:p w:rsidR="00074389" w:rsidRDefault="00074389"/>
          <w:p w:rsidR="00074389" w:rsidRDefault="00074389"/>
          <w:p w:rsidR="00074389" w:rsidRDefault="00074389"/>
          <w:p w:rsidR="00074389" w:rsidRDefault="00074389"/>
          <w:p w:rsidR="00074389" w:rsidRDefault="00AC1C4F">
            <w:r>
              <w:lastRenderedPageBreak/>
              <w:t>November</w:t>
            </w:r>
          </w:p>
        </w:tc>
        <w:tc>
          <w:tcPr>
            <w:tcW w:w="2551" w:type="dxa"/>
          </w:tcPr>
          <w:p w:rsidR="00BF1ABF" w:rsidRDefault="00074389">
            <w:r>
              <w:lastRenderedPageBreak/>
              <w:t>Test</w:t>
            </w:r>
          </w:p>
          <w:p w:rsidR="00074389" w:rsidRDefault="00074389"/>
          <w:p w:rsidR="00074389" w:rsidRDefault="00074389"/>
          <w:p w:rsidR="00074389" w:rsidRDefault="00074389"/>
          <w:p w:rsidR="00074389" w:rsidRDefault="00074389"/>
          <w:p w:rsidR="00074389" w:rsidRDefault="00074389"/>
          <w:p w:rsidR="00074389" w:rsidRDefault="00074389">
            <w:r>
              <w:lastRenderedPageBreak/>
              <w:t>Assignment/Test</w:t>
            </w:r>
          </w:p>
        </w:tc>
      </w:tr>
      <w:tr w:rsidR="00074389" w:rsidTr="00540A83">
        <w:tc>
          <w:tcPr>
            <w:tcW w:w="4957" w:type="dxa"/>
          </w:tcPr>
          <w:p w:rsidR="00074389" w:rsidRDefault="00074389" w:rsidP="00074389">
            <w:pPr>
              <w:rPr>
                <w:b/>
              </w:rPr>
            </w:pPr>
          </w:p>
        </w:tc>
        <w:tc>
          <w:tcPr>
            <w:tcW w:w="2268" w:type="dxa"/>
          </w:tcPr>
          <w:p w:rsidR="00074389" w:rsidRDefault="00074389"/>
        </w:tc>
        <w:tc>
          <w:tcPr>
            <w:tcW w:w="2551" w:type="dxa"/>
          </w:tcPr>
          <w:p w:rsidR="00074389" w:rsidRDefault="00074389"/>
        </w:tc>
      </w:tr>
    </w:tbl>
    <w:p w:rsidR="00857D36" w:rsidRDefault="00857D36"/>
    <w:p w:rsidR="00481B12" w:rsidRDefault="00481B12" w:rsidP="00E55540">
      <w:pPr>
        <w:rPr>
          <w:rFonts w:ascii="Times New Roman" w:hAnsi="Times New Roman" w:cs="Times New Roman"/>
          <w:b/>
        </w:rPr>
      </w:pPr>
    </w:p>
    <w:sectPr w:rsidR="00481B12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245A5"/>
    <w:rsid w:val="00025B79"/>
    <w:rsid w:val="00074389"/>
    <w:rsid w:val="00092F59"/>
    <w:rsid w:val="000B2B53"/>
    <w:rsid w:val="001264D4"/>
    <w:rsid w:val="00145017"/>
    <w:rsid w:val="001616E2"/>
    <w:rsid w:val="00177DA5"/>
    <w:rsid w:val="001A23BE"/>
    <w:rsid w:val="001D1AB9"/>
    <w:rsid w:val="001D467C"/>
    <w:rsid w:val="001E5166"/>
    <w:rsid w:val="002344F2"/>
    <w:rsid w:val="00236F34"/>
    <w:rsid w:val="002449D3"/>
    <w:rsid w:val="00276F12"/>
    <w:rsid w:val="002F5FA5"/>
    <w:rsid w:val="003068C6"/>
    <w:rsid w:val="00330725"/>
    <w:rsid w:val="003B0F3E"/>
    <w:rsid w:val="003C11F7"/>
    <w:rsid w:val="003C1475"/>
    <w:rsid w:val="003E0980"/>
    <w:rsid w:val="003E45D9"/>
    <w:rsid w:val="00427CF0"/>
    <w:rsid w:val="00481B12"/>
    <w:rsid w:val="004C452B"/>
    <w:rsid w:val="004D78CF"/>
    <w:rsid w:val="004F1B20"/>
    <w:rsid w:val="00504BBF"/>
    <w:rsid w:val="00540A83"/>
    <w:rsid w:val="00572D0E"/>
    <w:rsid w:val="005748B6"/>
    <w:rsid w:val="005947F9"/>
    <w:rsid w:val="005B7354"/>
    <w:rsid w:val="005C4C27"/>
    <w:rsid w:val="005D7BCF"/>
    <w:rsid w:val="00626347"/>
    <w:rsid w:val="00626C1E"/>
    <w:rsid w:val="00633E5D"/>
    <w:rsid w:val="00694806"/>
    <w:rsid w:val="006B7118"/>
    <w:rsid w:val="006C1E83"/>
    <w:rsid w:val="006E169E"/>
    <w:rsid w:val="0073040D"/>
    <w:rsid w:val="00772819"/>
    <w:rsid w:val="00792EFF"/>
    <w:rsid w:val="007C2EC2"/>
    <w:rsid w:val="007E64FA"/>
    <w:rsid w:val="00857D36"/>
    <w:rsid w:val="00887BB9"/>
    <w:rsid w:val="00894861"/>
    <w:rsid w:val="008D4036"/>
    <w:rsid w:val="00992B17"/>
    <w:rsid w:val="00A016B1"/>
    <w:rsid w:val="00A062C7"/>
    <w:rsid w:val="00A841C9"/>
    <w:rsid w:val="00A86EC4"/>
    <w:rsid w:val="00AC1C4F"/>
    <w:rsid w:val="00AC39BD"/>
    <w:rsid w:val="00AE5A09"/>
    <w:rsid w:val="00AF4FCD"/>
    <w:rsid w:val="00B11C6B"/>
    <w:rsid w:val="00B33F52"/>
    <w:rsid w:val="00B72711"/>
    <w:rsid w:val="00B93D27"/>
    <w:rsid w:val="00BF1ABF"/>
    <w:rsid w:val="00C150D0"/>
    <w:rsid w:val="00C26981"/>
    <w:rsid w:val="00C47331"/>
    <w:rsid w:val="00C50CF3"/>
    <w:rsid w:val="00C60AFA"/>
    <w:rsid w:val="00D119EC"/>
    <w:rsid w:val="00D96118"/>
    <w:rsid w:val="00DA0A50"/>
    <w:rsid w:val="00DD19D9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730C6"/>
    <w:rsid w:val="00F7585C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0377-00A8-496D-A336-2D714732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2024-10-20T04:11:00Z</dcterms:created>
  <dcterms:modified xsi:type="dcterms:W3CDTF">2024-10-21T02:57:00Z</dcterms:modified>
</cp:coreProperties>
</file>