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890"/>
        <w:tblW w:w="0" w:type="auto"/>
        <w:tblLayout w:type="fixed"/>
        <w:tblLook w:val="04A0" w:firstRow="1" w:lastRow="0" w:firstColumn="1" w:lastColumn="0" w:noHBand="0" w:noVBand="1"/>
      </w:tblPr>
      <w:tblGrid>
        <w:gridCol w:w="4990"/>
        <w:gridCol w:w="2595"/>
        <w:gridCol w:w="2884"/>
        <w:gridCol w:w="1634"/>
        <w:gridCol w:w="8484"/>
      </w:tblGrid>
      <w:tr w:rsidR="00A71662" w:rsidRPr="006E396C" w14:paraId="2D57DF43" w14:textId="77777777" w:rsidTr="00CB57C1">
        <w:trPr>
          <w:trHeight w:val="132"/>
        </w:trPr>
        <w:tc>
          <w:tcPr>
            <w:tcW w:w="7585" w:type="dxa"/>
            <w:gridSpan w:val="2"/>
            <w:vMerge w:val="restart"/>
          </w:tcPr>
          <w:p w14:paraId="285B6D3B" w14:textId="4569738F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sz w:val="28"/>
                <w:szCs w:val="28"/>
              </w:rPr>
              <w:t>Dr. Rajni Kanwar</w:t>
            </w:r>
          </w:p>
          <w:p w14:paraId="567A3824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sz w:val="28"/>
                <w:szCs w:val="28"/>
              </w:rPr>
              <w:t>Assistant Professor</w:t>
            </w:r>
          </w:p>
          <w:p w14:paraId="29C89066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sz w:val="28"/>
                <w:szCs w:val="28"/>
              </w:rPr>
              <w:t>Department of Mathematics</w:t>
            </w:r>
          </w:p>
          <w:p w14:paraId="0E58724C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sz w:val="28"/>
                <w:szCs w:val="28"/>
              </w:rPr>
              <w:t>Kalindi College</w:t>
            </w:r>
          </w:p>
          <w:p w14:paraId="72258DE5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sz w:val="28"/>
                <w:szCs w:val="28"/>
              </w:rPr>
              <w:t>University of Delhi</w:t>
            </w:r>
          </w:p>
          <w:p w14:paraId="25C1848D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sz w:val="28"/>
                <w:szCs w:val="28"/>
              </w:rPr>
              <w:t>Delhi- 110008</w:t>
            </w:r>
          </w:p>
          <w:p w14:paraId="0C06E087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sz w:val="28"/>
                <w:szCs w:val="28"/>
              </w:rPr>
              <w:t>Mobile: 7607401426</w:t>
            </w:r>
          </w:p>
          <w:p w14:paraId="7EE06392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E- mail</w:t>
            </w:r>
            <w:r w:rsidRPr="006E396C">
              <w:rPr>
                <w:rFonts w:cstheme="minorHAnsi"/>
                <w:sz w:val="28"/>
                <w:szCs w:val="28"/>
              </w:rPr>
              <w:t>: rajnikanwar@kalindi.du.ac.in</w:t>
            </w:r>
          </w:p>
        </w:tc>
        <w:tc>
          <w:tcPr>
            <w:tcW w:w="2884" w:type="dxa"/>
            <w:vMerge w:val="restart"/>
          </w:tcPr>
          <w:p w14:paraId="0158D1A7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4" w:type="dxa"/>
            <w:vMerge w:val="restart"/>
          </w:tcPr>
          <w:p w14:paraId="476F9FA7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 xml:space="preserve">Marks Distribution       </w:t>
            </w:r>
          </w:p>
        </w:tc>
        <w:tc>
          <w:tcPr>
            <w:tcW w:w="8484" w:type="dxa"/>
          </w:tcPr>
          <w:p w14:paraId="204C950D" w14:textId="77777777" w:rsidR="00A71662" w:rsidRPr="006E396C" w:rsidRDefault="00A71662" w:rsidP="008B6439">
            <w:pPr>
              <w:rPr>
                <w:rFonts w:cstheme="minorHAnsi"/>
                <w:sz w:val="32"/>
                <w:szCs w:val="32"/>
              </w:rPr>
            </w:pPr>
            <w:r w:rsidRPr="006E396C">
              <w:rPr>
                <w:rFonts w:cstheme="minorHAnsi"/>
                <w:b/>
                <w:bCs/>
                <w:sz w:val="32"/>
                <w:szCs w:val="32"/>
              </w:rPr>
              <w:t>Theory</w:t>
            </w:r>
            <w:r w:rsidRPr="006E396C">
              <w:rPr>
                <w:rFonts w:cstheme="minorHAnsi"/>
                <w:sz w:val="32"/>
                <w:szCs w:val="32"/>
              </w:rPr>
              <w:t xml:space="preserve"> - 90</w:t>
            </w:r>
          </w:p>
          <w:p w14:paraId="34FEC853" w14:textId="77777777" w:rsidR="00A71662" w:rsidRPr="006E396C" w:rsidRDefault="00A71662" w:rsidP="008B6439">
            <w:pPr>
              <w:tabs>
                <w:tab w:val="right" w:pos="2394"/>
              </w:tabs>
              <w:rPr>
                <w:rFonts w:cstheme="minorHAnsi"/>
                <w:sz w:val="32"/>
                <w:szCs w:val="32"/>
              </w:rPr>
            </w:pPr>
            <w:r w:rsidRPr="006E396C">
              <w:rPr>
                <w:rFonts w:cstheme="minorHAnsi"/>
                <w:b/>
                <w:bCs/>
                <w:sz w:val="32"/>
                <w:szCs w:val="32"/>
              </w:rPr>
              <w:tab/>
            </w:r>
          </w:p>
        </w:tc>
      </w:tr>
      <w:tr w:rsidR="00A71662" w:rsidRPr="006E396C" w14:paraId="7CBA636F" w14:textId="77777777" w:rsidTr="008B6439">
        <w:trPr>
          <w:trHeight w:val="641"/>
        </w:trPr>
        <w:tc>
          <w:tcPr>
            <w:tcW w:w="7585" w:type="dxa"/>
            <w:gridSpan w:val="2"/>
            <w:vMerge/>
          </w:tcPr>
          <w:p w14:paraId="1F1CCF47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14:paraId="2F48AAA4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11C712DF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484" w:type="dxa"/>
            <w:vMerge w:val="restart"/>
          </w:tcPr>
          <w:p w14:paraId="1D2BBED2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E396C">
              <w:rPr>
                <w:rFonts w:cstheme="minorHAnsi"/>
                <w:b/>
                <w:bCs/>
                <w:sz w:val="32"/>
                <w:szCs w:val="32"/>
              </w:rPr>
              <w:t>Internal Assessment- 30</w:t>
            </w:r>
          </w:p>
          <w:p w14:paraId="32442E8B" w14:textId="77777777" w:rsidR="00A71662" w:rsidRPr="006E396C" w:rsidRDefault="00A71662" w:rsidP="008B6439">
            <w:pPr>
              <w:rPr>
                <w:rFonts w:cstheme="minorHAnsi"/>
                <w:sz w:val="32"/>
                <w:szCs w:val="32"/>
              </w:rPr>
            </w:pPr>
            <w:r w:rsidRPr="006E396C">
              <w:rPr>
                <w:rFonts w:cstheme="minorHAnsi"/>
                <w:b/>
                <w:bCs/>
                <w:sz w:val="32"/>
                <w:szCs w:val="32"/>
              </w:rPr>
              <w:t xml:space="preserve">Tutorial – 40 </w:t>
            </w:r>
          </w:p>
        </w:tc>
      </w:tr>
      <w:tr w:rsidR="00A71662" w:rsidRPr="006E396C" w14:paraId="61DB7E39" w14:textId="77777777" w:rsidTr="008B6439">
        <w:trPr>
          <w:trHeight w:val="641"/>
        </w:trPr>
        <w:tc>
          <w:tcPr>
            <w:tcW w:w="7585" w:type="dxa"/>
            <w:gridSpan w:val="2"/>
            <w:vMerge/>
          </w:tcPr>
          <w:p w14:paraId="15858A78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14:paraId="3F1DDBDC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77885E96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84" w:type="dxa"/>
            <w:vMerge/>
          </w:tcPr>
          <w:p w14:paraId="45A18E43" w14:textId="77777777" w:rsidR="00A71662" w:rsidRPr="006E396C" w:rsidRDefault="00A71662" w:rsidP="008B643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71662" w:rsidRPr="006E396C" w14:paraId="221BF68A" w14:textId="77777777" w:rsidTr="008B6439">
        <w:trPr>
          <w:trHeight w:val="641"/>
        </w:trPr>
        <w:tc>
          <w:tcPr>
            <w:tcW w:w="7585" w:type="dxa"/>
            <w:gridSpan w:val="2"/>
            <w:vMerge/>
          </w:tcPr>
          <w:p w14:paraId="3C864166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14:paraId="0587C717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634" w:type="dxa"/>
            <w:vMerge/>
          </w:tcPr>
          <w:p w14:paraId="44ED7973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8484" w:type="dxa"/>
            <w:vMerge/>
          </w:tcPr>
          <w:p w14:paraId="6558FE2D" w14:textId="77777777" w:rsidR="00A71662" w:rsidRPr="006E396C" w:rsidRDefault="00A71662" w:rsidP="008B643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71662" w:rsidRPr="006E396C" w14:paraId="155AAD36" w14:textId="77777777" w:rsidTr="008B6439">
        <w:trPr>
          <w:trHeight w:val="505"/>
        </w:trPr>
        <w:tc>
          <w:tcPr>
            <w:tcW w:w="7585" w:type="dxa"/>
            <w:gridSpan w:val="2"/>
            <w:vMerge/>
          </w:tcPr>
          <w:p w14:paraId="25CDDF15" w14:textId="77777777" w:rsidR="00A71662" w:rsidRPr="006E396C" w:rsidRDefault="00A71662" w:rsidP="008B6439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4" w:type="dxa"/>
            <w:vMerge/>
          </w:tcPr>
          <w:p w14:paraId="65F3DF06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34" w:type="dxa"/>
          </w:tcPr>
          <w:p w14:paraId="57BFE470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Classes Assigned</w:t>
            </w:r>
          </w:p>
        </w:tc>
        <w:tc>
          <w:tcPr>
            <w:tcW w:w="8484" w:type="dxa"/>
          </w:tcPr>
          <w:p w14:paraId="77AB6ECE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32"/>
                <w:szCs w:val="32"/>
              </w:rPr>
            </w:pPr>
            <w:r w:rsidRPr="006E396C">
              <w:rPr>
                <w:rFonts w:cstheme="minorHAnsi"/>
                <w:b/>
                <w:bCs/>
                <w:sz w:val="32"/>
                <w:szCs w:val="32"/>
              </w:rPr>
              <w:t>Lectures: 1 per week</w:t>
            </w:r>
          </w:p>
          <w:p w14:paraId="06C6D80A" w14:textId="77777777" w:rsidR="00A71662" w:rsidRPr="006E396C" w:rsidRDefault="00A71662" w:rsidP="008B643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A71662" w:rsidRPr="006E396C" w14:paraId="0C2C3F4F" w14:textId="77777777" w:rsidTr="008B6439">
        <w:trPr>
          <w:trHeight w:val="1834"/>
        </w:trPr>
        <w:tc>
          <w:tcPr>
            <w:tcW w:w="4990" w:type="dxa"/>
          </w:tcPr>
          <w:p w14:paraId="52B39F39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4FF026CC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References</w:t>
            </w:r>
          </w:p>
        </w:tc>
        <w:tc>
          <w:tcPr>
            <w:tcW w:w="13002" w:type="dxa"/>
            <w:gridSpan w:val="3"/>
          </w:tcPr>
          <w:p w14:paraId="4B0D38D3" w14:textId="77777777" w:rsidR="00A71662" w:rsidRPr="006E396C" w:rsidRDefault="00A71662" w:rsidP="008B6439">
            <w:pPr>
              <w:rPr>
                <w:rFonts w:ascii="Bookman Old Style" w:hAnsi="Bookman Old Style"/>
                <w:b/>
                <w:bCs/>
                <w:sz w:val="28"/>
                <w:szCs w:val="28"/>
              </w:rPr>
            </w:pPr>
            <w:r w:rsidRPr="006E396C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1. </w:t>
            </w:r>
            <w:r w:rsidRPr="006E396C">
              <w:rPr>
                <w:sz w:val="28"/>
                <w:szCs w:val="28"/>
              </w:rPr>
              <w:t>Burnside, W.S., &amp; Panton, A.W. (1979). The Theory of Equations (11th ed.). Vol. 1. Dover Publications, Inc. (4th Indian reprint. S. Chand &amp; Co. New Delhi).</w:t>
            </w:r>
          </w:p>
          <w:p w14:paraId="5549D2E3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ascii="Bookman Old Style" w:hAnsi="Bookman Old Style"/>
                <w:b/>
                <w:bCs/>
                <w:sz w:val="28"/>
                <w:szCs w:val="28"/>
              </w:rPr>
              <w:t xml:space="preserve">2. </w:t>
            </w:r>
            <w:r w:rsidRPr="006E396C">
              <w:rPr>
                <w:sz w:val="28"/>
                <w:szCs w:val="28"/>
              </w:rPr>
              <w:t>Dickson, Leonard Eugene (2009). First Course in the Theory of Equations. John Wiley &amp; Sons, Inc. The Project Gutenberg eBook: http://www.gutenberg.org/ebooks/29785</w:t>
            </w:r>
          </w:p>
        </w:tc>
      </w:tr>
      <w:tr w:rsidR="00A71662" w:rsidRPr="006E396C" w14:paraId="483ADEA9" w14:textId="77777777" w:rsidTr="008B6439">
        <w:trPr>
          <w:trHeight w:val="568"/>
        </w:trPr>
        <w:tc>
          <w:tcPr>
            <w:tcW w:w="4990" w:type="dxa"/>
          </w:tcPr>
          <w:p w14:paraId="1885824F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2595" w:type="dxa"/>
          </w:tcPr>
          <w:p w14:paraId="54E4C48C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3002" w:type="dxa"/>
            <w:gridSpan w:val="3"/>
          </w:tcPr>
          <w:p w14:paraId="6755235F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Topics</w:t>
            </w:r>
          </w:p>
        </w:tc>
      </w:tr>
      <w:tr w:rsidR="00A71662" w:rsidRPr="006E396C" w14:paraId="2C0F6896" w14:textId="77777777" w:rsidTr="008B6439">
        <w:trPr>
          <w:trHeight w:val="1122"/>
        </w:trPr>
        <w:tc>
          <w:tcPr>
            <w:tcW w:w="4990" w:type="dxa"/>
          </w:tcPr>
          <w:p w14:paraId="157CC97F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F4AC747" w14:textId="77777777" w:rsidR="00A71662" w:rsidRPr="006E396C" w:rsidRDefault="00A71662" w:rsidP="008B6439">
            <w:pPr>
              <w:rPr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1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  <w:p w14:paraId="22CBED33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3002" w:type="dxa"/>
            <w:gridSpan w:val="3"/>
          </w:tcPr>
          <w:p w14:paraId="0457817E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General properties polynomials and equations</w:t>
            </w:r>
          </w:p>
        </w:tc>
      </w:tr>
      <w:tr w:rsidR="00A71662" w:rsidRPr="006E396C" w14:paraId="60DBCE58" w14:textId="77777777" w:rsidTr="008B6439">
        <w:trPr>
          <w:trHeight w:val="552"/>
        </w:trPr>
        <w:tc>
          <w:tcPr>
            <w:tcW w:w="4990" w:type="dxa"/>
          </w:tcPr>
          <w:p w14:paraId="662C039A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4193253A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2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45080CB1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Practice of questions based on Polynomials and equations</w:t>
            </w:r>
          </w:p>
        </w:tc>
      </w:tr>
      <w:tr w:rsidR="00A71662" w:rsidRPr="006E396C" w14:paraId="5D97D2C1" w14:textId="77777777" w:rsidTr="008B6439">
        <w:trPr>
          <w:trHeight w:val="368"/>
        </w:trPr>
        <w:tc>
          <w:tcPr>
            <w:tcW w:w="4990" w:type="dxa"/>
          </w:tcPr>
          <w:p w14:paraId="6B880352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5BF45C92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3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rd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48902993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Fundamental Theorem on Algebra and its consequences</w:t>
            </w:r>
          </w:p>
        </w:tc>
      </w:tr>
      <w:tr w:rsidR="00A71662" w:rsidRPr="006E396C" w14:paraId="23AC9804" w14:textId="77777777" w:rsidTr="008B6439">
        <w:trPr>
          <w:trHeight w:val="552"/>
        </w:trPr>
        <w:tc>
          <w:tcPr>
            <w:tcW w:w="4990" w:type="dxa"/>
          </w:tcPr>
          <w:p w14:paraId="247D149A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D8C0D4B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4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 xml:space="preserve">th </w:t>
            </w:r>
            <w:r w:rsidRPr="006E396C">
              <w:rPr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3002" w:type="dxa"/>
            <w:gridSpan w:val="3"/>
          </w:tcPr>
          <w:p w14:paraId="30E6DCAD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Theorem on imaginary, integral and rational roots</w:t>
            </w:r>
          </w:p>
        </w:tc>
      </w:tr>
      <w:tr w:rsidR="00A71662" w:rsidRPr="006E396C" w14:paraId="328B8106" w14:textId="77777777" w:rsidTr="008B6439">
        <w:trPr>
          <w:trHeight w:val="568"/>
        </w:trPr>
        <w:tc>
          <w:tcPr>
            <w:tcW w:w="4990" w:type="dxa"/>
          </w:tcPr>
          <w:p w14:paraId="2F5089A7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3FBD87FC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5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6516B0DA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Practice of questions based on imaginary, integral and rational roots</w:t>
            </w:r>
          </w:p>
        </w:tc>
      </w:tr>
      <w:tr w:rsidR="00A71662" w:rsidRPr="006E396C" w14:paraId="226C1516" w14:textId="77777777" w:rsidTr="008B6439">
        <w:trPr>
          <w:trHeight w:val="348"/>
        </w:trPr>
        <w:tc>
          <w:tcPr>
            <w:tcW w:w="4990" w:type="dxa"/>
          </w:tcPr>
          <w:p w14:paraId="2CE19740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5744472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6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3872AD38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Descartes’ rule of signs for positive and negative roots and solving questions based on them</w:t>
            </w:r>
          </w:p>
        </w:tc>
      </w:tr>
      <w:tr w:rsidR="00A71662" w:rsidRPr="006E396C" w14:paraId="63AF96BC" w14:textId="77777777" w:rsidTr="008B6439">
        <w:trPr>
          <w:trHeight w:val="568"/>
        </w:trPr>
        <w:tc>
          <w:tcPr>
            <w:tcW w:w="4990" w:type="dxa"/>
          </w:tcPr>
          <w:p w14:paraId="2771BB5E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512DDED6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7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67CAA1D7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Relation between the root and the coefficients of equations</w:t>
            </w:r>
          </w:p>
        </w:tc>
      </w:tr>
      <w:tr w:rsidR="00A71662" w:rsidRPr="006E396C" w14:paraId="5DC2DEA4" w14:textId="77777777" w:rsidTr="008B6439">
        <w:trPr>
          <w:trHeight w:val="552"/>
        </w:trPr>
        <w:tc>
          <w:tcPr>
            <w:tcW w:w="4990" w:type="dxa"/>
          </w:tcPr>
          <w:p w14:paraId="62369E22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45D7782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8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70BEAB69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 xml:space="preserve">Class Test </w:t>
            </w:r>
          </w:p>
        </w:tc>
      </w:tr>
      <w:tr w:rsidR="00A71662" w:rsidRPr="006E396C" w14:paraId="293B85CC" w14:textId="77777777" w:rsidTr="008B6439">
        <w:trPr>
          <w:trHeight w:val="568"/>
        </w:trPr>
        <w:tc>
          <w:tcPr>
            <w:tcW w:w="4990" w:type="dxa"/>
          </w:tcPr>
          <w:p w14:paraId="17E43164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28478DD0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b/>
                <w:bCs/>
                <w:sz w:val="28"/>
                <w:szCs w:val="28"/>
              </w:rPr>
              <w:t>9</w:t>
            </w:r>
            <w:r w:rsidRPr="006E396C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5C183F26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Applications to solution of equations when an additional relation among the roots is given</w:t>
            </w:r>
          </w:p>
        </w:tc>
      </w:tr>
      <w:tr w:rsidR="00A71662" w:rsidRPr="006E396C" w14:paraId="52A7BB3D" w14:textId="77777777" w:rsidTr="008B6439">
        <w:trPr>
          <w:trHeight w:val="552"/>
        </w:trPr>
        <w:tc>
          <w:tcPr>
            <w:tcW w:w="4990" w:type="dxa"/>
          </w:tcPr>
          <w:p w14:paraId="6B88B9A6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77470DA3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10</w:t>
            </w:r>
            <w:r w:rsidRPr="006E396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7BE31BA0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Practice of questions based on Applications to solution of equations when an additional relation among the roots is given</w:t>
            </w:r>
          </w:p>
        </w:tc>
      </w:tr>
      <w:tr w:rsidR="00A71662" w:rsidRPr="006E396C" w14:paraId="76FE9F2E" w14:textId="77777777" w:rsidTr="008B6439">
        <w:trPr>
          <w:trHeight w:val="568"/>
        </w:trPr>
        <w:tc>
          <w:tcPr>
            <w:tcW w:w="4990" w:type="dxa"/>
          </w:tcPr>
          <w:p w14:paraId="07C70594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792DC040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11</w:t>
            </w:r>
            <w:r w:rsidRPr="006E396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6B354E02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De Moivre’s theorem for rational indices</w:t>
            </w:r>
          </w:p>
        </w:tc>
      </w:tr>
      <w:tr w:rsidR="00A71662" w:rsidRPr="006E396C" w14:paraId="04ADBEA6" w14:textId="77777777" w:rsidTr="008B6439">
        <w:trPr>
          <w:trHeight w:val="552"/>
        </w:trPr>
        <w:tc>
          <w:tcPr>
            <w:tcW w:w="4990" w:type="dxa"/>
          </w:tcPr>
          <w:p w14:paraId="212D9CAD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6DE06127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12</w:t>
            </w:r>
            <w:r w:rsidRPr="006E396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53FBF9DF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Practice of questions based on De Moivre’s theorem for rational indices</w:t>
            </w:r>
          </w:p>
        </w:tc>
      </w:tr>
      <w:tr w:rsidR="00A71662" w:rsidRPr="006E396C" w14:paraId="1865974B" w14:textId="77777777" w:rsidTr="008B6439">
        <w:trPr>
          <w:trHeight w:val="552"/>
        </w:trPr>
        <w:tc>
          <w:tcPr>
            <w:tcW w:w="4990" w:type="dxa"/>
          </w:tcPr>
          <w:p w14:paraId="1877A998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41B1E40A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13</w:t>
            </w:r>
            <w:r w:rsidRPr="006E396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608639D5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the nth roots of unity and symmetries of the solutions</w:t>
            </w:r>
          </w:p>
        </w:tc>
      </w:tr>
      <w:tr w:rsidR="00A71662" w:rsidRPr="006E396C" w14:paraId="0E200997" w14:textId="77777777" w:rsidTr="008B6439">
        <w:trPr>
          <w:trHeight w:val="568"/>
        </w:trPr>
        <w:tc>
          <w:tcPr>
            <w:tcW w:w="4990" w:type="dxa"/>
          </w:tcPr>
          <w:p w14:paraId="0C69D5D7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533D586B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14</w:t>
            </w:r>
            <w:r w:rsidRPr="006E396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7375ED5D" w14:textId="77777777" w:rsidR="00A71662" w:rsidRPr="006E396C" w:rsidRDefault="00A71662" w:rsidP="008B6439">
            <w:pPr>
              <w:rPr>
                <w:sz w:val="28"/>
                <w:szCs w:val="28"/>
              </w:rPr>
            </w:pPr>
            <w:r w:rsidRPr="006E396C">
              <w:rPr>
                <w:sz w:val="28"/>
                <w:szCs w:val="28"/>
              </w:rPr>
              <w:t>Practice of questions based on the nth roots of unity and symmetries of the solutions</w:t>
            </w:r>
          </w:p>
        </w:tc>
      </w:tr>
      <w:tr w:rsidR="00A71662" w:rsidRPr="006E396C" w14:paraId="1A923B26" w14:textId="77777777" w:rsidTr="008B6439">
        <w:trPr>
          <w:trHeight w:val="552"/>
        </w:trPr>
        <w:tc>
          <w:tcPr>
            <w:tcW w:w="4990" w:type="dxa"/>
          </w:tcPr>
          <w:p w14:paraId="7E1CA29E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595" w:type="dxa"/>
          </w:tcPr>
          <w:p w14:paraId="2B979384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>15</w:t>
            </w:r>
            <w:r w:rsidRPr="006E396C">
              <w:rPr>
                <w:rFonts w:cstheme="minorHAnsi"/>
                <w:b/>
                <w:bCs/>
                <w:sz w:val="28"/>
                <w:szCs w:val="28"/>
                <w:vertAlign w:val="superscript"/>
              </w:rPr>
              <w:t>th</w:t>
            </w:r>
            <w:r w:rsidRPr="006E396C">
              <w:rPr>
                <w:b/>
                <w:bCs/>
                <w:sz w:val="28"/>
                <w:szCs w:val="28"/>
              </w:rPr>
              <w:t xml:space="preserve"> week</w:t>
            </w:r>
          </w:p>
        </w:tc>
        <w:tc>
          <w:tcPr>
            <w:tcW w:w="13002" w:type="dxa"/>
            <w:gridSpan w:val="3"/>
          </w:tcPr>
          <w:p w14:paraId="7102FC34" w14:textId="77777777" w:rsidR="00A71662" w:rsidRPr="006E396C" w:rsidRDefault="00A71662" w:rsidP="008B643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6E396C">
              <w:rPr>
                <w:rFonts w:cstheme="minorHAnsi"/>
                <w:b/>
                <w:bCs/>
                <w:sz w:val="28"/>
                <w:szCs w:val="28"/>
              </w:rPr>
              <w:t xml:space="preserve">Class Test </w:t>
            </w:r>
          </w:p>
        </w:tc>
      </w:tr>
    </w:tbl>
    <w:p w14:paraId="6FC980C5" w14:textId="4FA7D334" w:rsidR="008B6439" w:rsidRPr="008B6439" w:rsidRDefault="008B6439" w:rsidP="008B6439">
      <w:pPr>
        <w:spacing w:after="0"/>
        <w:rPr>
          <w:b/>
          <w:bCs/>
          <w:sz w:val="36"/>
          <w:szCs w:val="36"/>
          <w:lang w:val="en-US"/>
        </w:rPr>
      </w:pPr>
      <w:r w:rsidRPr="008B6439">
        <w:rPr>
          <w:b/>
          <w:bCs/>
          <w:sz w:val="36"/>
          <w:szCs w:val="36"/>
          <w:lang w:val="en-US"/>
        </w:rPr>
        <w:t xml:space="preserve">Curriculum Plan: B.A. (Prog.) Mathematics (Semester VI)- </w:t>
      </w:r>
      <w:r w:rsidR="0005736D">
        <w:rPr>
          <w:b/>
          <w:bCs/>
          <w:sz w:val="36"/>
          <w:szCs w:val="36"/>
          <w:lang w:val="en-US"/>
        </w:rPr>
        <w:t>Graph Theory</w:t>
      </w:r>
      <w:r w:rsidR="00AC1E15" w:rsidRPr="00AC1E15">
        <w:rPr>
          <w:b/>
          <w:bCs/>
          <w:sz w:val="36"/>
          <w:szCs w:val="36"/>
          <w:lang w:val="en-US"/>
        </w:rPr>
        <w:t xml:space="preserve">   </w:t>
      </w:r>
      <w:r w:rsidRPr="008B6439">
        <w:rPr>
          <w:b/>
          <w:bCs/>
          <w:sz w:val="36"/>
          <w:szCs w:val="36"/>
          <w:lang w:val="en-US"/>
        </w:rPr>
        <w:t>2024-25 Even Sem</w:t>
      </w:r>
    </w:p>
    <w:p w14:paraId="229BC013" w14:textId="02DB7EE1" w:rsidR="00182017" w:rsidRPr="006E396C" w:rsidRDefault="00182017" w:rsidP="00B504CD">
      <w:pPr>
        <w:spacing w:after="0"/>
        <w:rPr>
          <w:sz w:val="24"/>
          <w:szCs w:val="24"/>
        </w:rPr>
      </w:pPr>
    </w:p>
    <w:sectPr w:rsidR="00182017" w:rsidRPr="006E396C" w:rsidSect="00CB57C1">
      <w:type w:val="continuous"/>
      <w:pgSz w:w="23811" w:h="16838" w:orient="landscape" w:code="8"/>
      <w:pgMar w:top="0" w:right="720" w:bottom="720" w:left="227" w:header="111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6859F" w14:textId="77777777" w:rsidR="00864995" w:rsidRDefault="00864995" w:rsidP="00864995">
      <w:pPr>
        <w:spacing w:after="0" w:line="240" w:lineRule="auto"/>
      </w:pPr>
      <w:r>
        <w:separator/>
      </w:r>
    </w:p>
  </w:endnote>
  <w:endnote w:type="continuationSeparator" w:id="0">
    <w:p w14:paraId="661A87C7" w14:textId="77777777" w:rsidR="00864995" w:rsidRDefault="00864995" w:rsidP="0086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B4F3A" w14:textId="77777777" w:rsidR="00864995" w:rsidRDefault="00864995" w:rsidP="00864995">
      <w:pPr>
        <w:spacing w:after="0" w:line="240" w:lineRule="auto"/>
      </w:pPr>
      <w:r>
        <w:separator/>
      </w:r>
    </w:p>
  </w:footnote>
  <w:footnote w:type="continuationSeparator" w:id="0">
    <w:p w14:paraId="2AC6F070" w14:textId="77777777" w:rsidR="00864995" w:rsidRDefault="00864995" w:rsidP="008649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62"/>
    <w:rsid w:val="0005736D"/>
    <w:rsid w:val="00182017"/>
    <w:rsid w:val="00257014"/>
    <w:rsid w:val="0039464A"/>
    <w:rsid w:val="006371A7"/>
    <w:rsid w:val="006A3D17"/>
    <w:rsid w:val="006E3637"/>
    <w:rsid w:val="006E396C"/>
    <w:rsid w:val="00737D16"/>
    <w:rsid w:val="007D58CA"/>
    <w:rsid w:val="007E6202"/>
    <w:rsid w:val="00864995"/>
    <w:rsid w:val="00896C5E"/>
    <w:rsid w:val="008B6439"/>
    <w:rsid w:val="00994818"/>
    <w:rsid w:val="00A1600B"/>
    <w:rsid w:val="00A3443B"/>
    <w:rsid w:val="00A71662"/>
    <w:rsid w:val="00AC1E15"/>
    <w:rsid w:val="00AE3427"/>
    <w:rsid w:val="00B504CD"/>
    <w:rsid w:val="00B53DF8"/>
    <w:rsid w:val="00B63BB0"/>
    <w:rsid w:val="00CB57C1"/>
    <w:rsid w:val="00CE5393"/>
    <w:rsid w:val="00D45411"/>
    <w:rsid w:val="00D77114"/>
    <w:rsid w:val="00E226F2"/>
    <w:rsid w:val="00E31764"/>
    <w:rsid w:val="00E63FF5"/>
    <w:rsid w:val="00E83BEB"/>
    <w:rsid w:val="00F075B7"/>
    <w:rsid w:val="00F85D70"/>
    <w:rsid w:val="00FA0AB2"/>
    <w:rsid w:val="00FB1F5D"/>
    <w:rsid w:val="00FF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383BB"/>
  <w15:chartTrackingRefBased/>
  <w15:docId w15:val="{275BC796-89EF-4F04-BBD7-279BD608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764"/>
  </w:style>
  <w:style w:type="paragraph" w:styleId="Heading1">
    <w:name w:val="heading 1"/>
    <w:basedOn w:val="Normal"/>
    <w:next w:val="Normal"/>
    <w:link w:val="Heading1Char"/>
    <w:uiPriority w:val="9"/>
    <w:qFormat/>
    <w:rsid w:val="00E3176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176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176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176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17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17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17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17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176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6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1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76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176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176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176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176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176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176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E3176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3176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17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176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176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31764"/>
    <w:rPr>
      <w:color w:val="44546A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A716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1764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176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76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Reference">
    <w:name w:val="Intense Reference"/>
    <w:basedOn w:val="DefaultParagraphFont"/>
    <w:uiPriority w:val="32"/>
    <w:qFormat/>
    <w:rsid w:val="00E31764"/>
    <w:rPr>
      <w:b/>
      <w:bCs/>
      <w:smallCaps/>
      <w:color w:val="44546A" w:themeColor="text2"/>
      <w:u w:val="single"/>
    </w:rPr>
  </w:style>
  <w:style w:type="table" w:styleId="TableGrid">
    <w:name w:val="Table Grid"/>
    <w:basedOn w:val="TableNormal"/>
    <w:uiPriority w:val="59"/>
    <w:rsid w:val="00A71662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16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16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499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864995"/>
    <w:rPr>
      <w:rFonts w:cs="Mangal"/>
      <w:kern w:val="0"/>
      <w:szCs w:val="20"/>
      <w:lang w:val="en-US" w:bidi="hi-IN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64995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864995"/>
    <w:rPr>
      <w:rFonts w:cs="Mangal"/>
      <w:kern w:val="0"/>
      <w:szCs w:val="20"/>
      <w:lang w:val="en-US" w:bidi="hi-IN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1764"/>
    <w:pPr>
      <w:spacing w:line="240" w:lineRule="auto"/>
    </w:pPr>
    <w:rPr>
      <w:b/>
      <w:bCs/>
      <w:smallCaps/>
      <w:color w:val="44546A" w:themeColor="text2"/>
    </w:rPr>
  </w:style>
  <w:style w:type="character" w:styleId="Strong">
    <w:name w:val="Strong"/>
    <w:basedOn w:val="DefaultParagraphFont"/>
    <w:uiPriority w:val="22"/>
    <w:qFormat/>
    <w:rsid w:val="00E31764"/>
    <w:rPr>
      <w:b/>
      <w:bCs/>
    </w:rPr>
  </w:style>
  <w:style w:type="character" w:styleId="Emphasis">
    <w:name w:val="Emphasis"/>
    <w:basedOn w:val="DefaultParagraphFont"/>
    <w:uiPriority w:val="20"/>
    <w:qFormat/>
    <w:rsid w:val="00E31764"/>
    <w:rPr>
      <w:i/>
      <w:iCs/>
    </w:rPr>
  </w:style>
  <w:style w:type="paragraph" w:styleId="NoSpacing">
    <w:name w:val="No Spacing"/>
    <w:uiPriority w:val="1"/>
    <w:qFormat/>
    <w:rsid w:val="00E31764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E31764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3176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BookTitle">
    <w:name w:val="Book Title"/>
    <w:basedOn w:val="DefaultParagraphFont"/>
    <w:uiPriority w:val="33"/>
    <w:qFormat/>
    <w:rsid w:val="00E3176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17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7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rajni3007@yahoo.com</dc:creator>
  <cp:keywords/>
  <dc:description/>
  <cp:lastModifiedBy>rajni3007@yahoo.com</cp:lastModifiedBy>
  <cp:revision>2</cp:revision>
  <dcterms:created xsi:type="dcterms:W3CDTF">2025-02-06T16:07:00Z</dcterms:created>
  <dcterms:modified xsi:type="dcterms:W3CDTF">2025-02-06T16:07:00Z</dcterms:modified>
</cp:coreProperties>
</file>