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8224F" w14:textId="77777777" w:rsidR="00093223" w:rsidRPr="00666727" w:rsidRDefault="00093223" w:rsidP="00093223">
      <w:pPr>
        <w:pStyle w:val="BodyText"/>
        <w:spacing w:before="261"/>
        <w:rPr>
          <w:b/>
          <w:sz w:val="24"/>
          <w:lang w:val="en"/>
        </w:rPr>
      </w:pPr>
      <w:r>
        <w:rPr>
          <w:sz w:val="24"/>
        </w:rPr>
        <w:t xml:space="preserve">                                    </w:t>
      </w:r>
      <w:bookmarkStart w:id="0" w:name="_gjdgxs"/>
      <w:bookmarkEnd w:id="0"/>
      <w:r w:rsidRPr="00666727">
        <w:rPr>
          <w:b/>
          <w:sz w:val="24"/>
          <w:lang w:val="en"/>
        </w:rPr>
        <w:t>Curriculum plan (</w:t>
      </w:r>
      <w:proofErr w:type="gramStart"/>
      <w:r w:rsidRPr="00666727">
        <w:rPr>
          <w:b/>
          <w:sz w:val="24"/>
          <w:lang w:val="en"/>
        </w:rPr>
        <w:t>Odd  Semester</w:t>
      </w:r>
      <w:proofErr w:type="gramEnd"/>
      <w:r w:rsidRPr="00666727">
        <w:rPr>
          <w:b/>
          <w:sz w:val="24"/>
          <w:lang w:val="en"/>
        </w:rPr>
        <w:t xml:space="preserve"> 20</w:t>
      </w:r>
      <w:r>
        <w:rPr>
          <w:b/>
          <w:sz w:val="24"/>
          <w:lang w:val="en"/>
        </w:rPr>
        <w:t>24</w:t>
      </w:r>
      <w:r w:rsidRPr="00666727">
        <w:rPr>
          <w:b/>
          <w:sz w:val="24"/>
          <w:lang w:val="en"/>
        </w:rPr>
        <w:t>-2</w:t>
      </w:r>
      <w:r>
        <w:rPr>
          <w:b/>
          <w:sz w:val="24"/>
          <w:lang w:val="en"/>
        </w:rPr>
        <w:t>5</w:t>
      </w:r>
      <w:r w:rsidRPr="00666727">
        <w:rPr>
          <w:b/>
          <w:sz w:val="24"/>
          <w:lang w:val="en"/>
        </w:rPr>
        <w:t>)</w:t>
      </w:r>
    </w:p>
    <w:p w14:paraId="766912F7" w14:textId="77777777" w:rsidR="00093223" w:rsidRDefault="00093223" w:rsidP="00093223">
      <w:pPr>
        <w:pStyle w:val="BodyText"/>
        <w:spacing w:before="261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 xml:space="preserve">Teacher Name: </w:t>
      </w:r>
      <w:r>
        <w:rPr>
          <w:b/>
          <w:sz w:val="24"/>
          <w:lang w:val="en"/>
        </w:rPr>
        <w:t>Rakhi Solanki</w:t>
      </w:r>
    </w:p>
    <w:p w14:paraId="38098338" w14:textId="77777777" w:rsidR="00093223" w:rsidRDefault="00093223" w:rsidP="00093223">
      <w:pPr>
        <w:pStyle w:val="BodyText"/>
        <w:spacing w:before="261"/>
        <w:ind w:left="0"/>
        <w:rPr>
          <w:b/>
          <w:sz w:val="24"/>
        </w:rPr>
      </w:pPr>
      <w:r>
        <w:rPr>
          <w:b/>
          <w:sz w:val="24"/>
        </w:rPr>
        <w:t xml:space="preserve">       </w:t>
      </w:r>
      <w:proofErr w:type="gramStart"/>
      <w:r>
        <w:rPr>
          <w:b/>
          <w:sz w:val="24"/>
        </w:rPr>
        <w:t>S</w:t>
      </w:r>
      <w:r w:rsidRPr="009B3385">
        <w:rPr>
          <w:b/>
          <w:sz w:val="24"/>
        </w:rPr>
        <w:t>ubject :</w:t>
      </w:r>
      <w:proofErr w:type="gramEnd"/>
      <w:r w:rsidRPr="009B3385">
        <w:rPr>
          <w:b/>
          <w:sz w:val="24"/>
        </w:rPr>
        <w:t xml:space="preserve"> BA. (Prog.) with Economics as Major Discipline</w:t>
      </w:r>
    </w:p>
    <w:p w14:paraId="5FFBCDFD" w14:textId="77777777" w:rsidR="00093223" w:rsidRDefault="00093223" w:rsidP="00093223">
      <w:pPr>
        <w:pStyle w:val="BodyText"/>
        <w:spacing w:before="261"/>
        <w:rPr>
          <w:b/>
          <w:sz w:val="24"/>
        </w:rPr>
      </w:pPr>
      <w:r w:rsidRPr="009B3385">
        <w:rPr>
          <w:b/>
          <w:sz w:val="24"/>
        </w:rPr>
        <w:t xml:space="preserve"> </w:t>
      </w:r>
      <w:r>
        <w:rPr>
          <w:b/>
          <w:sz w:val="24"/>
        </w:rPr>
        <w:t xml:space="preserve">Paper name: </w:t>
      </w:r>
      <w:r w:rsidRPr="00924DB0">
        <w:rPr>
          <w:b/>
          <w:sz w:val="24"/>
        </w:rPr>
        <w:t>Introductory Development Economics – ECON015</w:t>
      </w:r>
    </w:p>
    <w:p w14:paraId="5A1A4A29" w14:textId="77777777" w:rsidR="00093223" w:rsidRPr="009B3385" w:rsidRDefault="00093223" w:rsidP="00093223">
      <w:pPr>
        <w:pStyle w:val="BodyText"/>
        <w:spacing w:before="261"/>
        <w:rPr>
          <w:b/>
          <w:sz w:val="24"/>
          <w:lang w:val="en"/>
        </w:rPr>
      </w:pPr>
      <w:proofErr w:type="gramStart"/>
      <w:r w:rsidRPr="009B3385">
        <w:rPr>
          <w:b/>
          <w:sz w:val="24"/>
        </w:rPr>
        <w:t>Semester :</w:t>
      </w:r>
      <w:proofErr w:type="gramEnd"/>
      <w:r w:rsidRPr="009B3385">
        <w:rPr>
          <w:b/>
          <w:sz w:val="24"/>
        </w:rPr>
        <w:t xml:space="preserve"> V</w:t>
      </w:r>
      <w:r w:rsidRPr="009B3385">
        <w:rPr>
          <w:b/>
          <w:sz w:val="24"/>
          <w:lang w:val="en"/>
        </w:rPr>
        <w:t xml:space="preserve"> </w:t>
      </w:r>
    </w:p>
    <w:p w14:paraId="3D9BEC46" w14:textId="77777777" w:rsidR="00093223" w:rsidRDefault="00093223" w:rsidP="00093223">
      <w:pPr>
        <w:pStyle w:val="BodyText"/>
        <w:spacing w:before="261"/>
        <w:ind w:left="0"/>
        <w:rPr>
          <w:b/>
          <w:sz w:val="24"/>
          <w:lang w:val="en"/>
        </w:rPr>
      </w:pPr>
      <w:r w:rsidRPr="009B3385">
        <w:rPr>
          <w:b/>
          <w:sz w:val="24"/>
          <w:lang w:val="en"/>
        </w:rPr>
        <w:t>Paper shared with: 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73"/>
        <w:gridCol w:w="3227"/>
        <w:gridCol w:w="2550"/>
      </w:tblGrid>
      <w:tr w:rsidR="00093223" w14:paraId="3643FB29" w14:textId="77777777" w:rsidTr="00AF316D">
        <w:tc>
          <w:tcPr>
            <w:tcW w:w="3170" w:type="dxa"/>
          </w:tcPr>
          <w:p w14:paraId="21C40A0E" w14:textId="77777777" w:rsidR="00093223" w:rsidRDefault="00093223" w:rsidP="00AF316D">
            <w:pPr>
              <w:pStyle w:val="BodyText"/>
              <w:spacing w:before="261"/>
              <w:ind w:left="0"/>
            </w:pPr>
            <w:r w:rsidRPr="00FF5B9A">
              <w:rPr>
                <w:b/>
              </w:rPr>
              <w:t>Unit to be taken</w:t>
            </w:r>
          </w:p>
        </w:tc>
        <w:tc>
          <w:tcPr>
            <w:tcW w:w="4925" w:type="dxa"/>
          </w:tcPr>
          <w:p w14:paraId="78C27FA4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>Month wise schedule to be followed</w:t>
            </w:r>
          </w:p>
        </w:tc>
        <w:tc>
          <w:tcPr>
            <w:tcW w:w="1915" w:type="dxa"/>
          </w:tcPr>
          <w:p w14:paraId="58A7BE7F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FF5B9A">
              <w:rPr>
                <w:b/>
                <w:sz w:val="24"/>
              </w:rPr>
              <w:t xml:space="preserve">Tests/Assignments/ Revision/Presentations </w:t>
            </w:r>
            <w:proofErr w:type="spellStart"/>
            <w:r w:rsidRPr="00FF5B9A">
              <w:rPr>
                <w:b/>
                <w:sz w:val="24"/>
              </w:rPr>
              <w:t>etc</w:t>
            </w:r>
            <w:proofErr w:type="spellEnd"/>
          </w:p>
        </w:tc>
      </w:tr>
      <w:tr w:rsidR="00093223" w14:paraId="58C5473A" w14:textId="77777777" w:rsidTr="00AF316D">
        <w:trPr>
          <w:trHeight w:val="3231"/>
        </w:trPr>
        <w:tc>
          <w:tcPr>
            <w:tcW w:w="3170" w:type="dxa"/>
          </w:tcPr>
          <w:p w14:paraId="69071262" w14:textId="77777777" w:rsidR="00093223" w:rsidRDefault="00093223" w:rsidP="00AF316D">
            <w:pPr>
              <w:pStyle w:val="BodyText"/>
              <w:spacing w:before="261"/>
              <w:ind w:left="0"/>
            </w:pPr>
            <w:r>
              <w:t>UNIT</w:t>
            </w:r>
            <w:r>
              <w:rPr>
                <w:spacing w:val="-12"/>
              </w:rPr>
              <w:t xml:space="preserve"> </w:t>
            </w:r>
            <w:r>
              <w:t>I:</w:t>
            </w:r>
            <w:r>
              <w:rPr>
                <w:spacing w:val="-6"/>
              </w:rPr>
              <w:t xml:space="preserve"> </w:t>
            </w:r>
            <w:r>
              <w:t>Introducing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Development:</w:t>
            </w:r>
            <w:r>
              <w:rPr>
                <w:spacing w:val="-7"/>
              </w:rPr>
              <w:t xml:space="preserve"> </w:t>
            </w:r>
            <w:r>
              <w:t>Global</w:t>
            </w:r>
            <w:r>
              <w:rPr>
                <w:spacing w:val="-8"/>
              </w:rPr>
              <w:t xml:space="preserve"> </w:t>
            </w:r>
            <w:r>
              <w:t>Perspective</w:t>
            </w:r>
          </w:p>
          <w:p w14:paraId="4F59262C" w14:textId="77777777" w:rsidR="00093223" w:rsidRPr="00D95B5C" w:rsidRDefault="00093223" w:rsidP="00AF316D">
            <w:pPr>
              <w:pStyle w:val="ListParagraph"/>
              <w:numPr>
                <w:ilvl w:val="0"/>
                <w:numId w:val="1"/>
              </w:numPr>
              <w:tabs>
                <w:tab w:val="left" w:pos="1060"/>
              </w:tabs>
              <w:ind w:right="378"/>
              <w:jc w:val="both"/>
              <w:rPr>
                <w:sz w:val="24"/>
              </w:rPr>
            </w:pPr>
            <w:r>
              <w:rPr>
                <w:iCs/>
                <w:sz w:val="24"/>
              </w:rPr>
              <w:t xml:space="preserve">Explain students about the </w:t>
            </w:r>
            <w:r w:rsidRPr="00243D06">
              <w:rPr>
                <w:iCs/>
                <w:sz w:val="24"/>
              </w:rPr>
              <w:t>Introd</w:t>
            </w:r>
            <w:r>
              <w:rPr>
                <w:iCs/>
                <w:sz w:val="24"/>
              </w:rPr>
              <w:t xml:space="preserve">uction of </w:t>
            </w:r>
            <w:r w:rsidRPr="00243D06">
              <w:rPr>
                <w:iCs/>
                <w:sz w:val="24"/>
              </w:rPr>
              <w:t>Economic</w:t>
            </w:r>
            <w:r>
              <w:rPr>
                <w:i/>
                <w:spacing w:val="-4"/>
                <w:sz w:val="24"/>
              </w:rPr>
              <w:t xml:space="preserve"> </w:t>
            </w:r>
            <w:r w:rsidRPr="00243D06">
              <w:rPr>
                <w:iCs/>
                <w:sz w:val="24"/>
              </w:rPr>
              <w:t>Development</w:t>
            </w:r>
            <w:r>
              <w:rPr>
                <w:iCs/>
                <w:sz w:val="24"/>
              </w:rPr>
              <w:t xml:space="preserve"> in </w:t>
            </w:r>
            <w:r w:rsidRPr="00243D06">
              <w:rPr>
                <w:iCs/>
                <w:sz w:val="24"/>
              </w:rPr>
              <w:t>Global Perspective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in Economic Development. Comparison of developed and developing economies in terms of per capita income and gross domestic product.</w:t>
            </w:r>
          </w:p>
          <w:p w14:paraId="2A1A4765" w14:textId="77777777" w:rsidR="00093223" w:rsidRDefault="00093223" w:rsidP="00AF316D">
            <w:pPr>
              <w:pStyle w:val="ListParagraph"/>
              <w:numPr>
                <w:ilvl w:val="0"/>
                <w:numId w:val="1"/>
              </w:numPr>
              <w:tabs>
                <w:tab w:val="left" w:pos="1060"/>
              </w:tabs>
              <w:ind w:right="977"/>
              <w:jc w:val="both"/>
              <w:rPr>
                <w:sz w:val="24"/>
              </w:rPr>
            </w:pPr>
            <w:r>
              <w:rPr>
                <w:sz w:val="24"/>
              </w:rPr>
              <w:t>Mathematical portions on computation of HDI will be emphasized</w:t>
            </w:r>
          </w:p>
          <w:p w14:paraId="4D31A64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</w:p>
        </w:tc>
        <w:tc>
          <w:tcPr>
            <w:tcW w:w="4925" w:type="dxa"/>
          </w:tcPr>
          <w:p w14:paraId="04C43781" w14:textId="77777777" w:rsidR="00093223" w:rsidRPr="000A548A" w:rsidRDefault="00093223" w:rsidP="00AF316D">
            <w:pPr>
              <w:tabs>
                <w:tab w:val="left" w:pos="1060"/>
              </w:tabs>
              <w:ind w:right="977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1915" w:type="dxa"/>
          </w:tcPr>
          <w:p w14:paraId="7691F73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</w:tc>
      </w:tr>
      <w:tr w:rsidR="00093223" w14:paraId="0FE05298" w14:textId="77777777" w:rsidTr="00AF316D">
        <w:tc>
          <w:tcPr>
            <w:tcW w:w="3170" w:type="dxa"/>
          </w:tcPr>
          <w:p w14:paraId="234A64E6" w14:textId="77777777" w:rsidR="00093223" w:rsidRDefault="00093223" w:rsidP="00AF316D">
            <w:pPr>
              <w:pStyle w:val="BodyText"/>
              <w:spacing w:before="261"/>
              <w:ind w:left="0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II:</w:t>
            </w:r>
            <w:r>
              <w:rPr>
                <w:spacing w:val="-5"/>
              </w:rPr>
              <w:t xml:space="preserve"> </w:t>
            </w:r>
            <w:r>
              <w:t>Theories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Economic</w:t>
            </w:r>
            <w:r>
              <w:rPr>
                <w:spacing w:val="-4"/>
              </w:rPr>
              <w:t xml:space="preserve"> </w:t>
            </w:r>
            <w:r>
              <w:t>Development</w:t>
            </w:r>
          </w:p>
          <w:p w14:paraId="780D837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867DC9">
              <w:rPr>
                <w:iCs/>
                <w:sz w:val="24"/>
              </w:rPr>
              <w:t xml:space="preserve">Classic Theories of Economic </w:t>
            </w:r>
            <w:r w:rsidRPr="00867DC9">
              <w:rPr>
                <w:iCs/>
                <w:sz w:val="24"/>
              </w:rPr>
              <w:lastRenderedPageBreak/>
              <w:t>Growth and Development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>in Economic Development will be explained</w:t>
            </w:r>
          </w:p>
        </w:tc>
        <w:tc>
          <w:tcPr>
            <w:tcW w:w="4925" w:type="dxa"/>
          </w:tcPr>
          <w:p w14:paraId="3978BFF3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September</w:t>
            </w:r>
          </w:p>
        </w:tc>
        <w:tc>
          <w:tcPr>
            <w:tcW w:w="1915" w:type="dxa"/>
          </w:tcPr>
          <w:p w14:paraId="686899C7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</w:tc>
      </w:tr>
      <w:tr w:rsidR="00093223" w14:paraId="0BFEFE8E" w14:textId="77777777" w:rsidTr="00AF316D">
        <w:tc>
          <w:tcPr>
            <w:tcW w:w="3170" w:type="dxa"/>
          </w:tcPr>
          <w:p w14:paraId="2BCD48E4" w14:textId="77777777" w:rsidR="00093223" w:rsidRDefault="00093223" w:rsidP="00AF316D">
            <w:pPr>
              <w:pStyle w:val="BodyText"/>
              <w:spacing w:before="261"/>
              <w:ind w:left="0"/>
            </w:pPr>
            <w:r>
              <w:t>UNIT</w:t>
            </w:r>
            <w:r>
              <w:rPr>
                <w:spacing w:val="-7"/>
              </w:rPr>
              <w:t xml:space="preserve"> </w:t>
            </w:r>
            <w:r>
              <w:t>III: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Strategy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Economic</w:t>
            </w:r>
            <w:r>
              <w:rPr>
                <w:spacing w:val="-6"/>
              </w:rPr>
              <w:t xml:space="preserve"> </w:t>
            </w:r>
            <w:r>
              <w:t>Development:</w:t>
            </w:r>
            <w:r>
              <w:rPr>
                <w:spacing w:val="-9"/>
              </w:rPr>
              <w:t xml:space="preserve"> </w:t>
            </w:r>
            <w:r>
              <w:t>Institutional</w:t>
            </w:r>
            <w:r>
              <w:rPr>
                <w:spacing w:val="-6"/>
              </w:rPr>
              <w:t xml:space="preserve"> </w:t>
            </w:r>
            <w:r>
              <w:t>Pathways</w:t>
            </w:r>
          </w:p>
          <w:p w14:paraId="7D722B17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 w:rsidRPr="00485D3E">
              <w:rPr>
                <w:iCs/>
                <w:sz w:val="24"/>
              </w:rPr>
              <w:t>Strategies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for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economic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development</w:t>
            </w:r>
            <w:r w:rsidRPr="00485D3E">
              <w:rPr>
                <w:iCs/>
                <w:spacing w:val="40"/>
                <w:sz w:val="24"/>
              </w:rPr>
              <w:t xml:space="preserve"> </w:t>
            </w:r>
            <w:r w:rsidRPr="00485D3E">
              <w:rPr>
                <w:iCs/>
                <w:sz w:val="24"/>
              </w:rPr>
              <w:t>in Pathways to economic development</w:t>
            </w:r>
            <w:r>
              <w:rPr>
                <w:iCs/>
                <w:sz w:val="24"/>
              </w:rPr>
              <w:t xml:space="preserve"> will be explained to the students giving multiple examples various countries</w:t>
            </w:r>
          </w:p>
        </w:tc>
        <w:tc>
          <w:tcPr>
            <w:tcW w:w="4925" w:type="dxa"/>
          </w:tcPr>
          <w:p w14:paraId="1FEC1083" w14:textId="77777777" w:rsidR="00093223" w:rsidRPr="00485D3E" w:rsidRDefault="00093223" w:rsidP="00AF316D">
            <w:pPr>
              <w:pStyle w:val="BodyText"/>
              <w:spacing w:before="261"/>
              <w:ind w:left="0"/>
              <w:rPr>
                <w:iCs/>
                <w:sz w:val="24"/>
              </w:rPr>
            </w:pPr>
            <w:r>
              <w:rPr>
                <w:iCs/>
                <w:sz w:val="24"/>
              </w:rPr>
              <w:t>October</w:t>
            </w:r>
          </w:p>
        </w:tc>
        <w:tc>
          <w:tcPr>
            <w:tcW w:w="1915" w:type="dxa"/>
          </w:tcPr>
          <w:p w14:paraId="3E422E82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</w:tc>
      </w:tr>
      <w:tr w:rsidR="00093223" w14:paraId="548C86A4" w14:textId="77777777" w:rsidTr="00AF316D">
        <w:tc>
          <w:tcPr>
            <w:tcW w:w="3170" w:type="dxa"/>
          </w:tcPr>
          <w:p w14:paraId="50785272" w14:textId="77777777" w:rsidR="00093223" w:rsidRDefault="00093223" w:rsidP="00AF316D">
            <w:pPr>
              <w:pStyle w:val="BodyText"/>
              <w:tabs>
                <w:tab w:val="left" w:pos="2340"/>
              </w:tabs>
              <w:spacing w:before="261"/>
              <w:ind w:left="0"/>
            </w:pPr>
            <w:r>
              <w:t>UNIT</w:t>
            </w:r>
            <w:r>
              <w:rPr>
                <w:spacing w:val="-3"/>
              </w:rPr>
              <w:t xml:space="preserve"> </w:t>
            </w:r>
            <w:r>
              <w:t>IV:</w:t>
            </w:r>
            <w:r>
              <w:rPr>
                <w:spacing w:val="-5"/>
              </w:rPr>
              <w:t xml:space="preserve"> </w:t>
            </w:r>
            <w:r>
              <w:t>Poverty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Inequality</w:t>
            </w:r>
            <w:r>
              <w:tab/>
            </w:r>
          </w:p>
          <w:p w14:paraId="32FFB67B" w14:textId="77777777" w:rsidR="00093223" w:rsidRPr="00666B4A" w:rsidRDefault="00093223" w:rsidP="00AF316D">
            <w:pPr>
              <w:tabs>
                <w:tab w:val="left" w:pos="1057"/>
              </w:tabs>
              <w:spacing w:line="257" w:lineRule="exact"/>
              <w:rPr>
                <w:iCs/>
                <w:sz w:val="24"/>
              </w:rPr>
            </w:pPr>
            <w:r w:rsidRPr="00666B4A">
              <w:rPr>
                <w:iCs/>
                <w:sz w:val="24"/>
              </w:rPr>
              <w:t>Poverty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as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Capability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Deprivation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in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Development</w:t>
            </w:r>
            <w:r w:rsidRPr="00666B4A">
              <w:rPr>
                <w:iCs/>
                <w:spacing w:val="-2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as</w:t>
            </w:r>
            <w:r w:rsidRPr="00666B4A">
              <w:rPr>
                <w:iCs/>
                <w:spacing w:val="-4"/>
                <w:sz w:val="24"/>
              </w:rPr>
              <w:t xml:space="preserve"> </w:t>
            </w:r>
            <w:r w:rsidRPr="00666B4A">
              <w:rPr>
                <w:iCs/>
                <w:spacing w:val="-2"/>
                <w:sz w:val="24"/>
              </w:rPr>
              <w:t>Freedom</w:t>
            </w:r>
            <w:r>
              <w:rPr>
                <w:iCs/>
                <w:spacing w:val="-2"/>
                <w:sz w:val="24"/>
              </w:rPr>
              <w:t xml:space="preserve"> given by Amartya Sen will be explained</w:t>
            </w:r>
          </w:p>
          <w:p w14:paraId="17086913" w14:textId="77777777" w:rsidR="00093223" w:rsidRDefault="00093223" w:rsidP="00AF316D">
            <w:pPr>
              <w:pStyle w:val="BodyText"/>
              <w:tabs>
                <w:tab w:val="left" w:pos="2340"/>
              </w:tabs>
              <w:spacing w:before="261"/>
              <w:ind w:left="0"/>
            </w:pPr>
            <w:r>
              <w:rPr>
                <w:iCs/>
                <w:sz w:val="24"/>
              </w:rPr>
              <w:t xml:space="preserve">Relationship between </w:t>
            </w:r>
            <w:r w:rsidRPr="00666B4A">
              <w:rPr>
                <w:iCs/>
                <w:sz w:val="24"/>
              </w:rPr>
              <w:t>Poverty, Inequality, and Development in Economic</w:t>
            </w:r>
            <w:r w:rsidRPr="00666B4A">
              <w:rPr>
                <w:iCs/>
                <w:spacing w:val="-5"/>
                <w:sz w:val="24"/>
              </w:rPr>
              <w:t xml:space="preserve"> </w:t>
            </w:r>
            <w:r w:rsidRPr="00666B4A">
              <w:rPr>
                <w:iCs/>
                <w:sz w:val="24"/>
              </w:rPr>
              <w:t>Development</w:t>
            </w:r>
            <w:r>
              <w:rPr>
                <w:iCs/>
                <w:sz w:val="24"/>
              </w:rPr>
              <w:t xml:space="preserve"> will be taken</w:t>
            </w:r>
          </w:p>
        </w:tc>
        <w:tc>
          <w:tcPr>
            <w:tcW w:w="4925" w:type="dxa"/>
          </w:tcPr>
          <w:p w14:paraId="38B3AFF5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915" w:type="dxa"/>
          </w:tcPr>
          <w:p w14:paraId="60720A5E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Test of 12 marks will be taken</w:t>
            </w:r>
          </w:p>
          <w:p w14:paraId="1204931D" w14:textId="77777777" w:rsidR="00093223" w:rsidRDefault="00093223" w:rsidP="00AF316D">
            <w:pPr>
              <w:pStyle w:val="BodyText"/>
              <w:spacing w:before="261"/>
              <w:ind w:left="0"/>
              <w:rPr>
                <w:sz w:val="24"/>
              </w:rPr>
            </w:pPr>
            <w:r>
              <w:rPr>
                <w:sz w:val="24"/>
              </w:rPr>
              <w:t>Power Point Presentation and viva will be taken</w:t>
            </w:r>
          </w:p>
        </w:tc>
      </w:tr>
    </w:tbl>
    <w:p w14:paraId="1E0B535C" w14:textId="77777777" w:rsidR="00E14B21" w:rsidRDefault="00E14B21"/>
    <w:sectPr w:rsidR="00E14B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22BAE"/>
    <w:multiLevelType w:val="hybridMultilevel"/>
    <w:tmpl w:val="E4A881EE"/>
    <w:lvl w:ilvl="0" w:tplc="FDAA0B50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B700D4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2" w:tplc="9B5482C0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6F08FC3E"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4" w:tplc="61A2EF0A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DE2E24BC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9F003050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7" w:tplc="BFCA2A0C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73BA30E4">
      <w:numFmt w:val="bullet"/>
      <w:lvlText w:val="•"/>
      <w:lvlJc w:val="left"/>
      <w:pPr>
        <w:ind w:left="8228" w:hanging="360"/>
      </w:pPr>
      <w:rPr>
        <w:rFonts w:hint="default"/>
        <w:lang w:val="en-US" w:eastAsia="en-US" w:bidi="ar-SA"/>
      </w:rPr>
    </w:lvl>
  </w:abstractNum>
  <w:num w:numId="1" w16cid:durableId="1602487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23"/>
    <w:rsid w:val="00093223"/>
    <w:rsid w:val="002C3662"/>
    <w:rsid w:val="00E1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1D288"/>
  <w15:chartTrackingRefBased/>
  <w15:docId w15:val="{06436D53-A5CC-45EB-9F99-CF6AD66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93223"/>
    <w:pPr>
      <w:ind w:left="340"/>
    </w:pPr>
  </w:style>
  <w:style w:type="character" w:customStyle="1" w:styleId="BodyTextChar">
    <w:name w:val="Body Text Char"/>
    <w:basedOn w:val="DefaultParagraphFont"/>
    <w:link w:val="BodyText"/>
    <w:uiPriority w:val="1"/>
    <w:rsid w:val="00093223"/>
    <w:rPr>
      <w:rFonts w:ascii="Times New Roman" w:eastAsia="Times New Roman" w:hAnsi="Times New Roman" w:cs="Times New Roman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093223"/>
    <w:pPr>
      <w:ind w:left="1060" w:hanging="360"/>
      <w:jc w:val="both"/>
    </w:pPr>
  </w:style>
  <w:style w:type="table" w:styleId="TableGrid">
    <w:name w:val="Table Grid"/>
    <w:basedOn w:val="TableNormal"/>
    <w:uiPriority w:val="39"/>
    <w:rsid w:val="00093223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Rakhe Solankii</dc:creator>
  <cp:keywords/>
  <dc:description/>
  <cp:lastModifiedBy>Rakhe Solankii</cp:lastModifiedBy>
  <cp:revision>2</cp:revision>
  <dcterms:created xsi:type="dcterms:W3CDTF">2024-10-12T21:05:00Z</dcterms:created>
  <dcterms:modified xsi:type="dcterms:W3CDTF">2024-10-12T21:05:00Z</dcterms:modified>
</cp:coreProperties>
</file>